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A9E4" w14:textId="77777777" w:rsidR="00FD53CE" w:rsidRDefault="00045762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D801FD" wp14:editId="62D152CD">
            <wp:extent cx="6799329" cy="11304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329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4F4B" w14:textId="77777777" w:rsidR="00FD53CE" w:rsidRDefault="00FD53CE">
      <w:pPr>
        <w:pStyle w:val="BodyText"/>
        <w:rPr>
          <w:rFonts w:ascii="Times New Roman"/>
          <w:sz w:val="20"/>
        </w:rPr>
      </w:pPr>
    </w:p>
    <w:p w14:paraId="253BC451" w14:textId="77777777" w:rsidR="00FD53CE" w:rsidRDefault="00FD53CE"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tblInd w:w="10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FD53CE" w14:paraId="3F349C91" w14:textId="77777777">
        <w:trPr>
          <w:trHeight w:val="314"/>
        </w:trPr>
        <w:tc>
          <w:tcPr>
            <w:tcW w:w="9017" w:type="dxa"/>
          </w:tcPr>
          <w:p w14:paraId="00E729A0" w14:textId="77777777" w:rsidR="00FD53CE" w:rsidRDefault="00045762">
            <w:pPr>
              <w:pStyle w:val="TableParagraph"/>
              <w:ind w:left="2844" w:right="2838"/>
              <w:jc w:val="center"/>
              <w:rPr>
                <w:sz w:val="24"/>
              </w:rPr>
            </w:pPr>
            <w:r>
              <w:rPr>
                <w:sz w:val="24"/>
              </w:rPr>
              <w:t>Consilia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</w:p>
        </w:tc>
      </w:tr>
      <w:tr w:rsidR="00FD53CE" w14:paraId="73D268B5" w14:textId="77777777">
        <w:trPr>
          <w:trHeight w:val="316"/>
        </w:trPr>
        <w:tc>
          <w:tcPr>
            <w:tcW w:w="9017" w:type="dxa"/>
          </w:tcPr>
          <w:p w14:paraId="60673E6B" w14:textId="77777777" w:rsidR="00FD53CE" w:rsidRDefault="00045762">
            <w:pPr>
              <w:pStyle w:val="TableParagraph"/>
              <w:ind w:left="2848" w:right="2838"/>
              <w:jc w:val="center"/>
              <w:rPr>
                <w:sz w:val="24"/>
              </w:rPr>
            </w:pPr>
            <w:r>
              <w:rPr>
                <w:sz w:val="24"/>
              </w:rPr>
              <w:t>Trading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Consilia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</w:tr>
      <w:tr w:rsidR="00FD53CE" w14:paraId="4B2121EC" w14:textId="77777777">
        <w:trPr>
          <w:trHeight w:val="292"/>
        </w:trPr>
        <w:tc>
          <w:tcPr>
            <w:tcW w:w="9017" w:type="dxa"/>
            <w:tcBorders>
              <w:bottom w:val="single" w:sz="4" w:space="0" w:color="000000"/>
            </w:tcBorders>
          </w:tcPr>
          <w:p w14:paraId="6A07DFC9" w14:textId="77777777" w:rsidR="00FD53CE" w:rsidRDefault="00FD5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3CE" w14:paraId="3589D911" w14:textId="77777777">
        <w:trPr>
          <w:trHeight w:val="316"/>
        </w:trPr>
        <w:tc>
          <w:tcPr>
            <w:tcW w:w="9017" w:type="dxa"/>
            <w:tcBorders>
              <w:top w:val="single" w:sz="4" w:space="0" w:color="000000"/>
              <w:bottom w:val="single" w:sz="4" w:space="0" w:color="000000"/>
            </w:tcBorders>
          </w:tcPr>
          <w:p w14:paraId="511F36E5" w14:textId="77777777" w:rsidR="00FD53CE" w:rsidRDefault="00045762">
            <w:pPr>
              <w:pStyle w:val="TableParagraph"/>
              <w:ind w:left="2842" w:right="2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MEDIATION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</w:p>
        </w:tc>
      </w:tr>
    </w:tbl>
    <w:p w14:paraId="04592DE8" w14:textId="77777777" w:rsidR="00FD53CE" w:rsidRDefault="00FD53CE">
      <w:pPr>
        <w:pStyle w:val="BodyText"/>
        <w:rPr>
          <w:rFonts w:ascii="Times New Roman"/>
          <w:sz w:val="20"/>
        </w:rPr>
      </w:pPr>
    </w:p>
    <w:p w14:paraId="6C42D0C1" w14:textId="77777777" w:rsidR="00FD53CE" w:rsidRDefault="00FD53CE">
      <w:pPr>
        <w:pStyle w:val="BodyText"/>
        <w:rPr>
          <w:rFonts w:ascii="Times New Roman"/>
          <w:sz w:val="20"/>
        </w:rPr>
      </w:pPr>
    </w:p>
    <w:p w14:paraId="5A4F7426" w14:textId="77777777" w:rsidR="00FD53CE" w:rsidRDefault="00FD53CE">
      <w:pPr>
        <w:pStyle w:val="BodyText"/>
        <w:rPr>
          <w:rFonts w:ascii="Times New Roman"/>
          <w:sz w:val="20"/>
        </w:rPr>
      </w:pPr>
    </w:p>
    <w:p w14:paraId="3527AF58" w14:textId="77777777" w:rsidR="00FD53CE" w:rsidRDefault="00FD53CE">
      <w:pPr>
        <w:pStyle w:val="BodyText"/>
        <w:spacing w:before="1"/>
        <w:rPr>
          <w:rFonts w:ascii="Times New Roman"/>
          <w:sz w:val="1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3117"/>
      </w:tblGrid>
      <w:tr w:rsidR="00FD53CE" w14:paraId="5DA3B122" w14:textId="77777777">
        <w:trPr>
          <w:trHeight w:val="827"/>
        </w:trPr>
        <w:tc>
          <w:tcPr>
            <w:tcW w:w="7087" w:type="dxa"/>
          </w:tcPr>
          <w:p w14:paraId="6AAB9EDC" w14:textId="346CC3EA" w:rsidR="00FD53CE" w:rsidRDefault="00DA0CC2" w:rsidP="00DA0C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045762">
              <w:rPr>
                <w:b/>
                <w:sz w:val="24"/>
              </w:rPr>
              <w:t>escription</w:t>
            </w:r>
          </w:p>
        </w:tc>
        <w:tc>
          <w:tcPr>
            <w:tcW w:w="3117" w:type="dxa"/>
          </w:tcPr>
          <w:p w14:paraId="0EB7BBAB" w14:textId="77777777" w:rsidR="00FD53CE" w:rsidRDefault="00045762" w:rsidP="00DA0CC2">
            <w:pPr>
              <w:pStyle w:val="TableParagraph"/>
              <w:spacing w:before="14"/>
              <w:ind w:right="5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(Cost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person)</w:t>
            </w:r>
          </w:p>
          <w:p w14:paraId="2202B9EE" w14:textId="154A87E8" w:rsidR="00DA0CC2" w:rsidRDefault="00DA0CC2">
            <w:pPr>
              <w:pStyle w:val="TableParagraph"/>
              <w:spacing w:before="14"/>
              <w:ind w:left="558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Kelly Walters/Laura Clapton</w:t>
            </w:r>
          </w:p>
        </w:tc>
      </w:tr>
      <w:tr w:rsidR="00FD53CE" w14:paraId="75CE907D" w14:textId="77777777">
        <w:trPr>
          <w:trHeight w:val="810"/>
        </w:trPr>
        <w:tc>
          <w:tcPr>
            <w:tcW w:w="7087" w:type="dxa"/>
          </w:tcPr>
          <w:p w14:paraId="6BCF3EBD" w14:textId="77777777" w:rsidR="00FD53CE" w:rsidRDefault="00FD53CE">
            <w:pPr>
              <w:pStyle w:val="TableParagraph"/>
              <w:spacing w:before="8"/>
              <w:rPr>
                <w:rFonts w:ascii="Times New Roman"/>
              </w:rPr>
            </w:pPr>
          </w:p>
          <w:p w14:paraId="34C5BE95" w14:textId="12A42CCB" w:rsidR="00FD53CE" w:rsidRDefault="00045762">
            <w:pPr>
              <w:pStyle w:val="TableParagraph"/>
              <w:spacing w:before="1"/>
              <w:ind w:left="112"/>
              <w:rPr>
                <w:bCs/>
                <w:sz w:val="24"/>
              </w:rPr>
            </w:pPr>
            <w:r>
              <w:rPr>
                <w:b/>
                <w:sz w:val="24"/>
              </w:rPr>
              <w:t>Mediation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(MIAM)</w:t>
            </w:r>
            <w:r w:rsidR="007A58BB">
              <w:rPr>
                <w:b/>
                <w:sz w:val="24"/>
              </w:rPr>
              <w:t xml:space="preserve"> </w:t>
            </w:r>
            <w:r w:rsidR="007A58BB" w:rsidRPr="007A58BB">
              <w:rPr>
                <w:bCs/>
                <w:sz w:val="24"/>
              </w:rPr>
              <w:t>(45-</w:t>
            </w:r>
            <w:r w:rsidR="00010EE6">
              <w:rPr>
                <w:bCs/>
                <w:sz w:val="24"/>
              </w:rPr>
              <w:t>90</w:t>
            </w:r>
            <w:r w:rsidR="007A58BB" w:rsidRPr="007A58BB">
              <w:rPr>
                <w:bCs/>
                <w:sz w:val="24"/>
              </w:rPr>
              <w:t xml:space="preserve"> minutes)</w:t>
            </w:r>
          </w:p>
          <w:p w14:paraId="08A6CD41" w14:textId="5488D2F1" w:rsidR="00010EE6" w:rsidRDefault="00010EE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</w:p>
        </w:tc>
        <w:tc>
          <w:tcPr>
            <w:tcW w:w="3117" w:type="dxa"/>
          </w:tcPr>
          <w:p w14:paraId="021CDC02" w14:textId="77777777" w:rsidR="00FD53CE" w:rsidRDefault="00FD53CE">
            <w:pPr>
              <w:pStyle w:val="TableParagraph"/>
              <w:spacing w:before="8"/>
              <w:rPr>
                <w:rFonts w:ascii="Times New Roman"/>
              </w:rPr>
            </w:pPr>
          </w:p>
          <w:p w14:paraId="2830DE58" w14:textId="48EE0FB9" w:rsidR="00FD53CE" w:rsidRDefault="00045762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pacing w:val="-2"/>
                <w:sz w:val="24"/>
              </w:rPr>
              <w:t>£</w:t>
            </w:r>
            <w:r w:rsidR="00010EE6">
              <w:rPr>
                <w:spacing w:val="-2"/>
                <w:sz w:val="24"/>
              </w:rPr>
              <w:t>250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VAT</w:t>
            </w:r>
          </w:p>
        </w:tc>
      </w:tr>
      <w:tr w:rsidR="00FD53CE" w14:paraId="526DE4BE" w14:textId="77777777">
        <w:trPr>
          <w:trHeight w:val="4821"/>
        </w:trPr>
        <w:tc>
          <w:tcPr>
            <w:tcW w:w="7087" w:type="dxa"/>
          </w:tcPr>
          <w:p w14:paraId="1089F6EF" w14:textId="77777777" w:rsidR="00FD53CE" w:rsidRDefault="00FD53C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7D2FB7B" w14:textId="0C2F2636" w:rsidR="00FD53CE" w:rsidRDefault="00045762">
            <w:pPr>
              <w:pStyle w:val="TableParagraph"/>
              <w:spacing w:line="278" w:lineRule="auto"/>
              <w:ind w:left="112" w:right="1240"/>
              <w:rPr>
                <w:b/>
                <w:spacing w:val="-1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Joint /Shuttle mediation sessions for Finances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14:paraId="14064A32" w14:textId="77777777" w:rsidR="00FD53CE" w:rsidRDefault="00FD53C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0B048024" w14:textId="77777777" w:rsidR="00BF4342" w:rsidRDefault="00045762" w:rsidP="00BF4342">
            <w:pPr>
              <w:pStyle w:val="TableParagraph"/>
              <w:spacing w:line="278" w:lineRule="auto"/>
              <w:ind w:right="1240"/>
              <w:rPr>
                <w:spacing w:val="1"/>
                <w:sz w:val="24"/>
              </w:rPr>
            </w:pPr>
            <w:r>
              <w:rPr>
                <w:sz w:val="24"/>
              </w:rPr>
              <w:t>Up to 1 hou</w:t>
            </w:r>
            <w:r w:rsidR="00BF4342">
              <w:rPr>
                <w:sz w:val="24"/>
              </w:rPr>
              <w:t>r</w:t>
            </w:r>
          </w:p>
          <w:p w14:paraId="1B5599DA" w14:textId="77777777" w:rsidR="00BF4342" w:rsidRDefault="00BF4342" w:rsidP="00BF4342">
            <w:pPr>
              <w:pStyle w:val="TableParagraph"/>
              <w:spacing w:line="278" w:lineRule="auto"/>
              <w:ind w:right="1240"/>
              <w:rPr>
                <w:spacing w:val="1"/>
                <w:sz w:val="24"/>
              </w:rPr>
            </w:pPr>
          </w:p>
          <w:p w14:paraId="08E1DB14" w14:textId="77777777" w:rsidR="00BF4342" w:rsidRDefault="00045762" w:rsidP="00BF4342">
            <w:pPr>
              <w:pStyle w:val="TableParagraph"/>
              <w:spacing w:line="278" w:lineRule="auto"/>
              <w:ind w:right="1240"/>
              <w:rPr>
                <w:spacing w:val="-63"/>
                <w:sz w:val="24"/>
              </w:rPr>
            </w:pPr>
            <w:r>
              <w:rPr>
                <w:spacing w:val="-1"/>
                <w:sz w:val="24"/>
              </w:rPr>
              <w:t>Up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1.5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63"/>
                <w:sz w:val="24"/>
              </w:rPr>
              <w:t xml:space="preserve"> </w:t>
            </w:r>
          </w:p>
          <w:p w14:paraId="6166C688" w14:textId="77777777" w:rsidR="00BF4342" w:rsidRDefault="00BF4342" w:rsidP="00BF4342">
            <w:pPr>
              <w:pStyle w:val="TableParagraph"/>
              <w:spacing w:line="278" w:lineRule="auto"/>
              <w:ind w:right="1240"/>
              <w:rPr>
                <w:spacing w:val="-63"/>
                <w:sz w:val="24"/>
              </w:rPr>
            </w:pPr>
          </w:p>
          <w:p w14:paraId="446B5A9F" w14:textId="5B9E426A" w:rsidR="00BF4342" w:rsidRDefault="00045762" w:rsidP="00BF4342">
            <w:pPr>
              <w:pStyle w:val="TableParagraph"/>
              <w:spacing w:line="278" w:lineRule="auto"/>
              <w:ind w:right="1240"/>
              <w:rPr>
                <w:b/>
                <w:spacing w:val="-1"/>
                <w:sz w:val="24"/>
              </w:rPr>
            </w:pPr>
            <w:r>
              <w:rPr>
                <w:sz w:val="24"/>
              </w:rPr>
              <w:t>Up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hours</w:t>
            </w:r>
            <w:r w:rsidR="00BF4342">
              <w:rPr>
                <w:b/>
                <w:spacing w:val="-1"/>
                <w:sz w:val="24"/>
              </w:rPr>
              <w:t xml:space="preserve"> </w:t>
            </w:r>
          </w:p>
          <w:p w14:paraId="0902E712" w14:textId="77777777" w:rsidR="00BF4342" w:rsidRDefault="00BF4342" w:rsidP="00BF4342">
            <w:pPr>
              <w:pStyle w:val="TableParagraph"/>
              <w:spacing w:line="278" w:lineRule="auto"/>
              <w:ind w:left="112" w:right="1240"/>
              <w:rPr>
                <w:b/>
                <w:spacing w:val="-1"/>
                <w:sz w:val="24"/>
              </w:rPr>
            </w:pPr>
          </w:p>
          <w:p w14:paraId="103D144E" w14:textId="10BF4B34" w:rsidR="00BF4342" w:rsidRPr="00E31B43" w:rsidRDefault="00E31B43" w:rsidP="00E31B43">
            <w:pPr>
              <w:pStyle w:val="TableParagraph"/>
              <w:spacing w:line="278" w:lineRule="auto"/>
              <w:ind w:right="1240"/>
              <w:rPr>
                <w:bCs/>
                <w:spacing w:val="-1"/>
                <w:sz w:val="24"/>
                <w:u w:val="single"/>
              </w:rPr>
            </w:pPr>
            <w:r w:rsidRPr="00E31B43">
              <w:rPr>
                <w:bCs/>
                <w:spacing w:val="-1"/>
                <w:sz w:val="24"/>
                <w:u w:val="single"/>
              </w:rPr>
              <w:t>Please note session fees i</w:t>
            </w:r>
            <w:r w:rsidR="00BF4342" w:rsidRPr="00E31B43">
              <w:rPr>
                <w:bCs/>
                <w:spacing w:val="-1"/>
                <w:sz w:val="24"/>
                <w:u w:val="single"/>
              </w:rPr>
              <w:t>ncludes written mediation record and routine correspondence</w:t>
            </w:r>
            <w:r w:rsidRPr="00E31B43">
              <w:rPr>
                <w:bCs/>
                <w:spacing w:val="-1"/>
                <w:sz w:val="24"/>
                <w:u w:val="single"/>
              </w:rPr>
              <w:t>.</w:t>
            </w:r>
          </w:p>
          <w:p w14:paraId="4AB89792" w14:textId="77777777" w:rsidR="00F13596" w:rsidRDefault="00F13596" w:rsidP="00F13596">
            <w:pPr>
              <w:pStyle w:val="TableParagraph"/>
              <w:tabs>
                <w:tab w:val="left" w:pos="832"/>
                <w:tab w:val="left" w:pos="833"/>
              </w:tabs>
              <w:spacing w:before="42"/>
              <w:ind w:left="832"/>
              <w:rPr>
                <w:sz w:val="24"/>
              </w:rPr>
            </w:pPr>
          </w:p>
          <w:p w14:paraId="2D55D2DB" w14:textId="77777777" w:rsidR="00FD53CE" w:rsidRDefault="0004576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</w:p>
          <w:p w14:paraId="5086E5A9" w14:textId="77777777" w:rsidR="00FD53CE" w:rsidRDefault="0004576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</w:p>
        </w:tc>
        <w:tc>
          <w:tcPr>
            <w:tcW w:w="3117" w:type="dxa"/>
          </w:tcPr>
          <w:p w14:paraId="622576E2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524EAAEB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2EFFEC03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2B0E057C" w14:textId="77777777" w:rsidR="00FD53CE" w:rsidRDefault="00FD53C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3F52A15" w14:textId="58338486" w:rsidR="00FD53CE" w:rsidRDefault="00BF4342" w:rsidP="00BF4342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   </w:t>
            </w:r>
            <w:r w:rsidR="00045762">
              <w:rPr>
                <w:spacing w:val="-3"/>
                <w:sz w:val="24"/>
              </w:rPr>
              <w:t>£</w:t>
            </w:r>
            <w:r w:rsidR="00F8024B">
              <w:rPr>
                <w:spacing w:val="-3"/>
                <w:sz w:val="24"/>
              </w:rPr>
              <w:t>300/</w:t>
            </w:r>
            <w:r w:rsidR="00045762">
              <w:rPr>
                <w:spacing w:val="-3"/>
                <w:sz w:val="24"/>
              </w:rPr>
              <w:t>3</w:t>
            </w:r>
            <w:r w:rsidR="00010EE6">
              <w:rPr>
                <w:spacing w:val="-3"/>
                <w:sz w:val="24"/>
              </w:rPr>
              <w:t>5</w:t>
            </w:r>
            <w:r w:rsidR="00045762">
              <w:rPr>
                <w:spacing w:val="-3"/>
                <w:sz w:val="24"/>
              </w:rPr>
              <w:t>0</w:t>
            </w:r>
            <w:r w:rsidR="00045762">
              <w:rPr>
                <w:spacing w:val="-14"/>
                <w:sz w:val="24"/>
              </w:rPr>
              <w:t xml:space="preserve"> </w:t>
            </w:r>
            <w:r w:rsidR="00045762">
              <w:rPr>
                <w:spacing w:val="-2"/>
                <w:sz w:val="24"/>
              </w:rPr>
              <w:t>plus</w:t>
            </w:r>
            <w:r w:rsidR="00045762">
              <w:rPr>
                <w:spacing w:val="-14"/>
                <w:sz w:val="24"/>
              </w:rPr>
              <w:t xml:space="preserve"> </w:t>
            </w:r>
            <w:r w:rsidR="00045762">
              <w:rPr>
                <w:spacing w:val="-2"/>
                <w:sz w:val="24"/>
              </w:rPr>
              <w:t>VAT</w:t>
            </w:r>
          </w:p>
          <w:p w14:paraId="7F5C3EC4" w14:textId="77777777" w:rsidR="00FD53CE" w:rsidRDefault="00FD53CE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10E0EEED" w14:textId="3C5DA953" w:rsidR="00FD53CE" w:rsidRDefault="00045762">
            <w:pPr>
              <w:pStyle w:val="TableParagraph"/>
              <w:ind w:left="273"/>
              <w:rPr>
                <w:sz w:val="24"/>
              </w:rPr>
            </w:pPr>
            <w:r>
              <w:rPr>
                <w:spacing w:val="-4"/>
                <w:sz w:val="24"/>
              </w:rPr>
              <w:t>£</w:t>
            </w:r>
            <w:r w:rsidR="00F8024B">
              <w:rPr>
                <w:spacing w:val="-4"/>
                <w:sz w:val="24"/>
              </w:rPr>
              <w:t>375/</w:t>
            </w:r>
            <w:r w:rsidR="00AE2058">
              <w:rPr>
                <w:spacing w:val="-4"/>
                <w:sz w:val="24"/>
              </w:rPr>
              <w:t>438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plus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VAT</w:t>
            </w:r>
          </w:p>
          <w:p w14:paraId="203AA82E" w14:textId="77777777" w:rsidR="00FD53CE" w:rsidRDefault="00FD53CE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0552BB64" w14:textId="524912BA" w:rsidR="00FD53CE" w:rsidRDefault="00045762">
            <w:pPr>
              <w:pStyle w:val="TableParagraph"/>
              <w:ind w:left="273"/>
              <w:rPr>
                <w:sz w:val="24"/>
              </w:rPr>
            </w:pPr>
            <w:r>
              <w:rPr>
                <w:spacing w:val="-4"/>
                <w:sz w:val="24"/>
              </w:rPr>
              <w:t>£</w:t>
            </w:r>
            <w:r w:rsidR="00F8024B">
              <w:rPr>
                <w:spacing w:val="-4"/>
                <w:sz w:val="24"/>
              </w:rPr>
              <w:t>450/</w:t>
            </w:r>
            <w:r w:rsidR="00AE2058">
              <w:rPr>
                <w:spacing w:val="-4"/>
                <w:sz w:val="24"/>
              </w:rPr>
              <w:t>525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plus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VAT</w:t>
            </w:r>
          </w:p>
          <w:p w14:paraId="51EB942A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559FE8DF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72B59624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3B4DC8D5" w14:textId="77777777" w:rsidR="00FD53CE" w:rsidRDefault="00FD53CE">
            <w:pPr>
              <w:pStyle w:val="TableParagraph"/>
              <w:rPr>
                <w:rFonts w:ascii="Times New Roman"/>
                <w:sz w:val="24"/>
              </w:rPr>
            </w:pPr>
          </w:p>
          <w:p w14:paraId="3B8696C1" w14:textId="77777777" w:rsidR="00F13596" w:rsidRDefault="00F13596">
            <w:pPr>
              <w:pStyle w:val="TableParagraph"/>
              <w:spacing w:before="1"/>
              <w:ind w:left="273"/>
              <w:rPr>
                <w:spacing w:val="-2"/>
                <w:sz w:val="24"/>
              </w:rPr>
            </w:pPr>
          </w:p>
          <w:p w14:paraId="78E9C622" w14:textId="77777777" w:rsidR="00BF4342" w:rsidRDefault="00BF4342" w:rsidP="00F13596">
            <w:pPr>
              <w:pStyle w:val="TableParagraph"/>
              <w:spacing w:before="1"/>
              <w:rPr>
                <w:spacing w:val="-2"/>
                <w:sz w:val="24"/>
              </w:rPr>
            </w:pPr>
          </w:p>
          <w:p w14:paraId="321E60A2" w14:textId="5020EDD5" w:rsidR="00FD53CE" w:rsidRDefault="00045762" w:rsidP="00F13596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£</w:t>
            </w:r>
            <w:r w:rsidR="00F8024B">
              <w:rPr>
                <w:spacing w:val="-2"/>
                <w:sz w:val="24"/>
              </w:rPr>
              <w:t>150/</w:t>
            </w:r>
            <w:r>
              <w:rPr>
                <w:spacing w:val="-2"/>
                <w:sz w:val="24"/>
              </w:rPr>
              <w:t>1</w:t>
            </w:r>
            <w:r w:rsidR="00F13596">
              <w:rPr>
                <w:spacing w:val="-2"/>
                <w:sz w:val="24"/>
              </w:rPr>
              <w:t>75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plus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</w:t>
            </w:r>
          </w:p>
        </w:tc>
      </w:tr>
      <w:tr w:rsidR="00FD53CE" w14:paraId="04827B78" w14:textId="77777777">
        <w:trPr>
          <w:trHeight w:val="3498"/>
        </w:trPr>
        <w:tc>
          <w:tcPr>
            <w:tcW w:w="7087" w:type="dxa"/>
          </w:tcPr>
          <w:p w14:paraId="5CED2836" w14:textId="77777777" w:rsidR="00FD53CE" w:rsidRDefault="00FD53C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12C7BA2" w14:textId="77777777" w:rsidR="00FD53CE" w:rsidRDefault="00045762">
            <w:pPr>
              <w:pStyle w:val="TableParagraph"/>
              <w:spacing w:line="278" w:lineRule="auto"/>
              <w:ind w:left="112"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Hybrid Joint and Shuffle Mediation Sessions for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Finances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solicitors)</w:t>
            </w:r>
          </w:p>
          <w:p w14:paraId="728FAB6C" w14:textId="77777777" w:rsidR="00FD53CE" w:rsidRDefault="00FD53C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0CB04992" w14:textId="79DE22BB" w:rsidR="00FD53CE" w:rsidRDefault="00045762">
            <w:pPr>
              <w:pStyle w:val="TableParagraph"/>
              <w:spacing w:line="276" w:lineRule="auto"/>
              <w:ind w:left="112" w:right="2983"/>
              <w:rPr>
                <w:sz w:val="24"/>
              </w:rPr>
            </w:pPr>
            <w:r>
              <w:rPr>
                <w:sz w:val="24"/>
              </w:rPr>
              <w:t>Solicitors/Representative Preparation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 w:rsidR="007A58BB">
              <w:rPr>
                <w:sz w:val="24"/>
              </w:rPr>
              <w:t xml:space="preserve"> (30 </w:t>
            </w:r>
            <w:r w:rsidR="00FA0263">
              <w:rPr>
                <w:sz w:val="24"/>
              </w:rPr>
              <w:t xml:space="preserve">– 60 </w:t>
            </w:r>
            <w:r w:rsidR="007A58BB">
              <w:rPr>
                <w:sz w:val="24"/>
              </w:rPr>
              <w:t>minutes)</w:t>
            </w:r>
          </w:p>
          <w:p w14:paraId="620318EA" w14:textId="77777777" w:rsidR="00FD53CE" w:rsidRDefault="00045762">
            <w:pPr>
              <w:pStyle w:val="TableParagraph"/>
              <w:spacing w:before="32" w:line="636" w:lineRule="exact"/>
              <w:ind w:left="112" w:right="3766"/>
              <w:rPr>
                <w:sz w:val="24"/>
              </w:rPr>
            </w:pPr>
            <w:r>
              <w:rPr>
                <w:sz w:val="24"/>
              </w:rPr>
              <w:t>Hybrid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(up to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</w:p>
        </w:tc>
        <w:tc>
          <w:tcPr>
            <w:tcW w:w="3117" w:type="dxa"/>
          </w:tcPr>
          <w:p w14:paraId="2BDFAFA9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3F62BA64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4995598E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01998484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797D6CF4" w14:textId="77777777" w:rsidR="00FD53CE" w:rsidRDefault="00FD53C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BC9C4E6" w14:textId="65FB4C34" w:rsidR="00FD53CE" w:rsidRDefault="00045762">
            <w:pPr>
              <w:pStyle w:val="TableParagraph"/>
              <w:ind w:left="316"/>
              <w:rPr>
                <w:sz w:val="24"/>
              </w:rPr>
            </w:pPr>
            <w:r>
              <w:rPr>
                <w:spacing w:val="-3"/>
                <w:sz w:val="24"/>
              </w:rPr>
              <w:t>£</w:t>
            </w:r>
            <w:r w:rsidR="00F8024B">
              <w:rPr>
                <w:spacing w:val="-3"/>
                <w:sz w:val="24"/>
              </w:rPr>
              <w:t>150/</w:t>
            </w:r>
            <w:r w:rsidR="00FA0263">
              <w:rPr>
                <w:spacing w:val="-3"/>
                <w:sz w:val="24"/>
              </w:rPr>
              <w:t>175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plus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VAT</w:t>
            </w:r>
          </w:p>
          <w:p w14:paraId="6693A576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493F8E03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2637E361" w14:textId="2935D234" w:rsidR="00FD53CE" w:rsidRDefault="00045762">
            <w:pPr>
              <w:pStyle w:val="TableParagraph"/>
              <w:ind w:left="316"/>
              <w:rPr>
                <w:sz w:val="24"/>
              </w:rPr>
            </w:pPr>
            <w:r>
              <w:rPr>
                <w:spacing w:val="-3"/>
                <w:sz w:val="24"/>
              </w:rPr>
              <w:t>£</w:t>
            </w:r>
            <w:r w:rsidR="00F8024B">
              <w:rPr>
                <w:spacing w:val="-3"/>
                <w:sz w:val="24"/>
              </w:rPr>
              <w:t>750/</w:t>
            </w:r>
            <w:r w:rsidR="004E2BE6">
              <w:rPr>
                <w:spacing w:val="-3"/>
                <w:sz w:val="24"/>
              </w:rPr>
              <w:t>875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plus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VAT</w:t>
            </w:r>
          </w:p>
          <w:p w14:paraId="491AD55B" w14:textId="77777777" w:rsidR="00FD53CE" w:rsidRDefault="00FD53CE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577EB16" w14:textId="4FFADF4E" w:rsidR="00FD53CE" w:rsidRDefault="00045762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£</w:t>
            </w:r>
            <w:r w:rsidR="00F8024B">
              <w:rPr>
                <w:sz w:val="24"/>
              </w:rPr>
              <w:t>1350/</w:t>
            </w:r>
            <w:r>
              <w:rPr>
                <w:sz w:val="24"/>
              </w:rPr>
              <w:t>1</w:t>
            </w:r>
            <w:r w:rsidR="004E2BE6">
              <w:rPr>
                <w:sz w:val="24"/>
              </w:rPr>
              <w:t>575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</w:p>
        </w:tc>
      </w:tr>
    </w:tbl>
    <w:p w14:paraId="1CC76138" w14:textId="77777777" w:rsidR="00FD53CE" w:rsidRDefault="00045762">
      <w:pPr>
        <w:pStyle w:val="BodyText"/>
        <w:spacing w:before="9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362611C" wp14:editId="40343275">
            <wp:simplePos x="0" y="0"/>
            <wp:positionH relativeFrom="page">
              <wp:posOffset>2838450</wp:posOffset>
            </wp:positionH>
            <wp:positionV relativeFrom="paragraph">
              <wp:posOffset>159690</wp:posOffset>
            </wp:positionV>
            <wp:extent cx="1681127" cy="2520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127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964C8" w14:textId="77777777" w:rsidR="00FD53CE" w:rsidRDefault="00FD53CE">
      <w:pPr>
        <w:rPr>
          <w:rFonts w:ascii="Times New Roman"/>
          <w:sz w:val="19"/>
        </w:rPr>
        <w:sectPr w:rsidR="00FD53CE">
          <w:footerReference w:type="default" r:id="rId9"/>
          <w:type w:val="continuous"/>
          <w:pgSz w:w="11920" w:h="16850"/>
          <w:pgMar w:top="200" w:right="440" w:bottom="1340" w:left="440" w:header="0" w:footer="1154" w:gutter="0"/>
          <w:pgNumType w:start="1"/>
          <w:cols w:space="720"/>
        </w:sectPr>
      </w:pPr>
    </w:p>
    <w:p w14:paraId="3FCC126A" w14:textId="77777777" w:rsidR="00FD53CE" w:rsidRDefault="00FD53CE">
      <w:pPr>
        <w:pStyle w:val="BodyText"/>
        <w:spacing w:before="8"/>
        <w:rPr>
          <w:rFonts w:ascii="Times New Roman"/>
          <w:sz w:val="2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3117"/>
      </w:tblGrid>
      <w:tr w:rsidR="00FD53CE" w14:paraId="17A77F83" w14:textId="77777777">
        <w:trPr>
          <w:trHeight w:val="2255"/>
        </w:trPr>
        <w:tc>
          <w:tcPr>
            <w:tcW w:w="7087" w:type="dxa"/>
          </w:tcPr>
          <w:p w14:paraId="12EB4A79" w14:textId="77777777" w:rsidR="00FD53CE" w:rsidRDefault="00FD53CE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4092E2DD" w14:textId="77777777" w:rsidR="00E31B43" w:rsidRPr="00E31B43" w:rsidRDefault="00E31B43" w:rsidP="00E31B43">
            <w:pPr>
              <w:pStyle w:val="TableParagraph"/>
              <w:spacing w:line="278" w:lineRule="auto"/>
              <w:ind w:right="1240"/>
              <w:rPr>
                <w:bCs/>
                <w:spacing w:val="-1"/>
                <w:sz w:val="24"/>
                <w:u w:val="single"/>
              </w:rPr>
            </w:pPr>
            <w:r w:rsidRPr="00E31B43">
              <w:rPr>
                <w:bCs/>
                <w:spacing w:val="-1"/>
                <w:sz w:val="24"/>
                <w:u w:val="single"/>
              </w:rPr>
              <w:t>Please note session fees includes written mediation record and routine correspondence.</w:t>
            </w:r>
          </w:p>
          <w:p w14:paraId="57A40E46" w14:textId="77777777" w:rsidR="004E2BE6" w:rsidRDefault="004E2BE6" w:rsidP="00E31B43">
            <w:pPr>
              <w:pStyle w:val="TableParagraph"/>
              <w:tabs>
                <w:tab w:val="left" w:pos="832"/>
                <w:tab w:val="left" w:pos="833"/>
              </w:tabs>
              <w:rPr>
                <w:sz w:val="24"/>
              </w:rPr>
            </w:pPr>
          </w:p>
          <w:p w14:paraId="2B354E95" w14:textId="45ADD788" w:rsidR="004A6316" w:rsidRDefault="004A6316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Preparation is charged separately</w:t>
            </w:r>
          </w:p>
          <w:p w14:paraId="77E4D1A6" w14:textId="77777777" w:rsidR="00FD53CE" w:rsidRDefault="0004576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</w:p>
        </w:tc>
        <w:tc>
          <w:tcPr>
            <w:tcW w:w="3117" w:type="dxa"/>
          </w:tcPr>
          <w:p w14:paraId="4EC2A875" w14:textId="77777777" w:rsidR="00FD53CE" w:rsidRDefault="00FD53CE">
            <w:pPr>
              <w:pStyle w:val="TableParagraph"/>
              <w:rPr>
                <w:rFonts w:ascii="Times New Roman"/>
                <w:sz w:val="20"/>
              </w:rPr>
            </w:pPr>
          </w:p>
          <w:p w14:paraId="5D2B9C87" w14:textId="77777777" w:rsidR="004E2BE6" w:rsidRPr="004E2BE6" w:rsidRDefault="004E2BE6" w:rsidP="004E2BE6"/>
          <w:p w14:paraId="1D0A4A79" w14:textId="77777777" w:rsidR="004E2BE6" w:rsidRPr="004E2BE6" w:rsidRDefault="004E2BE6" w:rsidP="004E2BE6"/>
          <w:p w14:paraId="3821DF2F" w14:textId="77777777" w:rsidR="004E2BE6" w:rsidRDefault="004E2BE6" w:rsidP="004E2BE6">
            <w:pPr>
              <w:rPr>
                <w:rFonts w:ascii="Times New Roman"/>
                <w:sz w:val="20"/>
              </w:rPr>
            </w:pPr>
          </w:p>
          <w:p w14:paraId="1849AD29" w14:textId="77777777" w:rsidR="004E2BE6" w:rsidRDefault="004E2BE6" w:rsidP="004E2BE6">
            <w:pPr>
              <w:rPr>
                <w:spacing w:val="-2"/>
                <w:sz w:val="24"/>
              </w:rPr>
            </w:pPr>
          </w:p>
          <w:p w14:paraId="204BD141" w14:textId="0D24F437" w:rsidR="004E2BE6" w:rsidRPr="004E2BE6" w:rsidRDefault="004E2BE6" w:rsidP="004E2BE6">
            <w:r>
              <w:rPr>
                <w:spacing w:val="-2"/>
                <w:sz w:val="24"/>
              </w:rPr>
              <w:t>£</w:t>
            </w:r>
            <w:r w:rsidR="00F8024B">
              <w:rPr>
                <w:spacing w:val="-2"/>
                <w:sz w:val="24"/>
              </w:rPr>
              <w:t>150/</w:t>
            </w:r>
            <w:r>
              <w:rPr>
                <w:spacing w:val="-2"/>
                <w:sz w:val="24"/>
              </w:rPr>
              <w:t>175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plus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</w:t>
            </w:r>
          </w:p>
        </w:tc>
      </w:tr>
      <w:tr w:rsidR="00FD53CE" w14:paraId="193184A6" w14:textId="77777777">
        <w:trPr>
          <w:trHeight w:val="952"/>
        </w:trPr>
        <w:tc>
          <w:tcPr>
            <w:tcW w:w="7087" w:type="dxa"/>
          </w:tcPr>
          <w:p w14:paraId="0FD3705A" w14:textId="77777777" w:rsidR="00FD53CE" w:rsidRDefault="00FD53C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D89E32B" w14:textId="5D84BDA8" w:rsidR="00FD53CE" w:rsidRDefault="0056498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Preparation of </w:t>
            </w:r>
            <w:r w:rsidR="00045762">
              <w:rPr>
                <w:b/>
                <w:sz w:val="24"/>
              </w:rPr>
              <w:t>Open</w:t>
            </w:r>
            <w:r w:rsidR="00045762">
              <w:rPr>
                <w:b/>
                <w:spacing w:val="-3"/>
                <w:sz w:val="24"/>
              </w:rPr>
              <w:t xml:space="preserve"> </w:t>
            </w:r>
            <w:r w:rsidR="00045762">
              <w:rPr>
                <w:b/>
                <w:sz w:val="24"/>
              </w:rPr>
              <w:t>Financial</w:t>
            </w:r>
            <w:r w:rsidR="00045762">
              <w:rPr>
                <w:b/>
                <w:spacing w:val="-4"/>
                <w:sz w:val="24"/>
              </w:rPr>
              <w:t xml:space="preserve"> </w:t>
            </w:r>
            <w:r w:rsidR="00045762">
              <w:rPr>
                <w:b/>
                <w:sz w:val="24"/>
              </w:rPr>
              <w:t>Summary</w:t>
            </w:r>
            <w:r w:rsidR="004E2BE6">
              <w:rPr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14:paraId="6DDCC47B" w14:textId="77777777" w:rsidR="00FD53CE" w:rsidRDefault="00FD53CE">
            <w:pPr>
              <w:pStyle w:val="TableParagraph"/>
              <w:rPr>
                <w:rFonts w:ascii="Times New Roman"/>
                <w:sz w:val="24"/>
              </w:rPr>
            </w:pPr>
          </w:p>
          <w:p w14:paraId="496A970C" w14:textId="70D9995F" w:rsidR="00FD53CE" w:rsidRDefault="00045762">
            <w:pPr>
              <w:pStyle w:val="TableParagraph"/>
              <w:ind w:left="314"/>
              <w:rPr>
                <w:sz w:val="24"/>
              </w:rPr>
            </w:pPr>
            <w:r>
              <w:rPr>
                <w:spacing w:val="-2"/>
                <w:sz w:val="24"/>
              </w:rPr>
              <w:t>£</w:t>
            </w:r>
            <w:r w:rsidR="00F8024B">
              <w:rPr>
                <w:spacing w:val="-2"/>
                <w:sz w:val="24"/>
              </w:rPr>
              <w:t>150/</w:t>
            </w:r>
            <w:r w:rsidR="004E2BE6">
              <w:rPr>
                <w:spacing w:val="-2"/>
                <w:sz w:val="24"/>
              </w:rPr>
              <w:t>175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VAT</w:t>
            </w:r>
            <w:r w:rsidR="004E2BE6">
              <w:rPr>
                <w:spacing w:val="-2"/>
                <w:sz w:val="24"/>
              </w:rPr>
              <w:t xml:space="preserve"> per hour</w:t>
            </w:r>
          </w:p>
        </w:tc>
      </w:tr>
      <w:tr w:rsidR="00FD53CE" w14:paraId="511C0AFD" w14:textId="77777777">
        <w:trPr>
          <w:trHeight w:val="952"/>
        </w:trPr>
        <w:tc>
          <w:tcPr>
            <w:tcW w:w="7087" w:type="dxa"/>
          </w:tcPr>
          <w:p w14:paraId="1BBA8D41" w14:textId="77777777" w:rsidR="00FD53CE" w:rsidRDefault="00FD53C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EC9ABE3" w14:textId="219AE40C" w:rsidR="00FD53CE" w:rsidRDefault="00786BA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Preparation of </w:t>
            </w:r>
            <w:r w:rsidR="00045762">
              <w:rPr>
                <w:b/>
                <w:sz w:val="24"/>
              </w:rPr>
              <w:t>Memorandum</w:t>
            </w:r>
            <w:r w:rsidR="00045762">
              <w:rPr>
                <w:b/>
                <w:spacing w:val="-5"/>
                <w:sz w:val="24"/>
              </w:rPr>
              <w:t xml:space="preserve"> </w:t>
            </w:r>
            <w:r w:rsidR="00045762">
              <w:rPr>
                <w:b/>
                <w:sz w:val="24"/>
              </w:rPr>
              <w:t>of</w:t>
            </w:r>
            <w:r w:rsidR="00045762">
              <w:rPr>
                <w:b/>
                <w:spacing w:val="-5"/>
                <w:sz w:val="24"/>
              </w:rPr>
              <w:t xml:space="preserve"> </w:t>
            </w:r>
            <w:r w:rsidR="00045762">
              <w:rPr>
                <w:b/>
                <w:sz w:val="24"/>
              </w:rPr>
              <w:t>Understanding</w:t>
            </w:r>
          </w:p>
        </w:tc>
        <w:tc>
          <w:tcPr>
            <w:tcW w:w="3117" w:type="dxa"/>
          </w:tcPr>
          <w:p w14:paraId="79D402EC" w14:textId="77777777" w:rsidR="00FD53CE" w:rsidRDefault="00FD53CE">
            <w:pPr>
              <w:pStyle w:val="TableParagraph"/>
              <w:rPr>
                <w:rFonts w:ascii="Times New Roman"/>
                <w:sz w:val="24"/>
              </w:rPr>
            </w:pPr>
          </w:p>
          <w:p w14:paraId="5581014F" w14:textId="65016802" w:rsidR="00FD53CE" w:rsidRDefault="00045762">
            <w:pPr>
              <w:pStyle w:val="TableParagraph"/>
              <w:ind w:left="314"/>
              <w:rPr>
                <w:sz w:val="24"/>
              </w:rPr>
            </w:pPr>
            <w:r>
              <w:rPr>
                <w:spacing w:val="-2"/>
                <w:sz w:val="24"/>
              </w:rPr>
              <w:t>£</w:t>
            </w:r>
            <w:r w:rsidR="00F8024B">
              <w:rPr>
                <w:spacing w:val="-2"/>
                <w:sz w:val="24"/>
              </w:rPr>
              <w:t>150/</w:t>
            </w:r>
            <w:r w:rsidR="004E2BE6">
              <w:rPr>
                <w:spacing w:val="-2"/>
                <w:sz w:val="24"/>
              </w:rPr>
              <w:t>175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VAT</w:t>
            </w:r>
            <w:r w:rsidR="004E2BE6">
              <w:rPr>
                <w:spacing w:val="-2"/>
                <w:sz w:val="24"/>
              </w:rPr>
              <w:t xml:space="preserve"> per hour</w:t>
            </w:r>
          </w:p>
        </w:tc>
      </w:tr>
      <w:tr w:rsidR="00FD53CE" w14:paraId="2E7CF2F2" w14:textId="77777777">
        <w:trPr>
          <w:trHeight w:val="952"/>
        </w:trPr>
        <w:tc>
          <w:tcPr>
            <w:tcW w:w="7087" w:type="dxa"/>
          </w:tcPr>
          <w:p w14:paraId="3BDE7D34" w14:textId="77777777" w:rsidR="00FD53CE" w:rsidRDefault="00FD53CE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6175FFF1" w14:textId="77777777" w:rsidR="00FD53CE" w:rsidRDefault="0004576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Parenting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3117" w:type="dxa"/>
          </w:tcPr>
          <w:p w14:paraId="06E8A868" w14:textId="77777777" w:rsidR="00FD53CE" w:rsidRDefault="00FD53CE">
            <w:pPr>
              <w:pStyle w:val="TableParagraph"/>
              <w:rPr>
                <w:rFonts w:ascii="Times New Roman"/>
                <w:sz w:val="24"/>
              </w:rPr>
            </w:pPr>
          </w:p>
          <w:p w14:paraId="269147D1" w14:textId="1B735FE1" w:rsidR="00FD53CE" w:rsidRDefault="00045762">
            <w:pPr>
              <w:pStyle w:val="TableParagraph"/>
              <w:ind w:left="316"/>
              <w:rPr>
                <w:sz w:val="24"/>
              </w:rPr>
            </w:pPr>
            <w:r>
              <w:rPr>
                <w:spacing w:val="-2"/>
                <w:sz w:val="24"/>
              </w:rPr>
              <w:t>£</w:t>
            </w:r>
            <w:r w:rsidR="00F8024B">
              <w:rPr>
                <w:spacing w:val="-2"/>
                <w:sz w:val="24"/>
              </w:rPr>
              <w:t>150/</w:t>
            </w:r>
            <w:r w:rsidR="004E2BE6">
              <w:rPr>
                <w:spacing w:val="-2"/>
                <w:sz w:val="24"/>
              </w:rPr>
              <w:t xml:space="preserve">175 </w:t>
            </w:r>
            <w:r>
              <w:rPr>
                <w:spacing w:val="-1"/>
                <w:sz w:val="24"/>
              </w:rPr>
              <w:t>plus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VAT</w:t>
            </w:r>
            <w:r w:rsidR="004E2BE6">
              <w:rPr>
                <w:spacing w:val="-1"/>
                <w:sz w:val="24"/>
              </w:rPr>
              <w:t xml:space="preserve"> per hour</w:t>
            </w:r>
          </w:p>
        </w:tc>
      </w:tr>
      <w:tr w:rsidR="00FD53CE" w14:paraId="656C7389" w14:textId="77777777">
        <w:trPr>
          <w:trHeight w:val="5466"/>
        </w:trPr>
        <w:tc>
          <w:tcPr>
            <w:tcW w:w="7087" w:type="dxa"/>
          </w:tcPr>
          <w:p w14:paraId="0A80F579" w14:textId="77777777" w:rsidR="00FD53CE" w:rsidRDefault="00FD53CE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1055E858" w14:textId="77777777" w:rsidR="00FD53CE" w:rsidRDefault="0004576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Child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Inclusive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Mediation</w:t>
            </w:r>
          </w:p>
          <w:p w14:paraId="4ABF3316" w14:textId="77777777" w:rsidR="00FD53CE" w:rsidRDefault="00FD53CE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2417B8E6" w14:textId="77777777" w:rsidR="00FD53CE" w:rsidRDefault="0004576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includes:</w:t>
            </w:r>
          </w:p>
          <w:p w14:paraId="3D1D043B" w14:textId="1CE7F8D0" w:rsidR="00FD53CE" w:rsidRDefault="00045762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73"/>
              <w:ind w:hanging="361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9"/>
                <w:sz w:val="24"/>
              </w:rPr>
              <w:t xml:space="preserve"> </w:t>
            </w:r>
            <w:r w:rsidR="008E5CF8">
              <w:rPr>
                <w:spacing w:val="-9"/>
                <w:sz w:val="24"/>
              </w:rPr>
              <w:t xml:space="preserve">– 90 </w:t>
            </w:r>
            <w:r>
              <w:rPr>
                <w:sz w:val="24"/>
              </w:rPr>
              <w:t>minutes);</w:t>
            </w:r>
          </w:p>
          <w:p w14:paraId="1D381983" w14:textId="77777777" w:rsidR="00FD53CE" w:rsidRDefault="00FD53CE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0C377469" w14:textId="6BE4ADC9" w:rsidR="00FD53CE" w:rsidRDefault="00045762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child(ren)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11"/>
                <w:sz w:val="24"/>
              </w:rPr>
              <w:t xml:space="preserve"> </w:t>
            </w:r>
            <w:r w:rsidR="008E5CF8">
              <w:rPr>
                <w:spacing w:val="-11"/>
                <w:sz w:val="24"/>
              </w:rPr>
              <w:t xml:space="preserve">– 90 </w:t>
            </w:r>
            <w:r>
              <w:rPr>
                <w:sz w:val="24"/>
              </w:rPr>
              <w:t>minutes);</w:t>
            </w:r>
          </w:p>
          <w:p w14:paraId="46798E00" w14:textId="77777777" w:rsidR="00FD53CE" w:rsidRDefault="00FD53CE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40497622" w14:textId="3B655829" w:rsidR="00FD53CE" w:rsidRDefault="00045762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E5CF8">
              <w:rPr>
                <w:sz w:val="24"/>
              </w:rPr>
              <w:t>60 - 90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minutes)</w:t>
            </w:r>
          </w:p>
          <w:p w14:paraId="5D45D1EA" w14:textId="77777777" w:rsidR="00FD53CE" w:rsidRDefault="00FD53CE">
            <w:pPr>
              <w:pStyle w:val="TableParagraph"/>
              <w:rPr>
                <w:rFonts w:ascii="Times New Roman"/>
                <w:sz w:val="28"/>
              </w:rPr>
            </w:pPr>
          </w:p>
          <w:p w14:paraId="5A92D67F" w14:textId="77777777" w:rsidR="00FD53CE" w:rsidRDefault="00045762">
            <w:pPr>
              <w:pStyle w:val="TableParagraph"/>
              <w:spacing w:before="163"/>
              <w:ind w:left="112"/>
              <w:rPr>
                <w:sz w:val="24"/>
              </w:rPr>
            </w:pPr>
            <w:r>
              <w:rPr>
                <w:sz w:val="24"/>
              </w:rPr>
              <w:t>Notes:</w:t>
            </w:r>
          </w:p>
          <w:p w14:paraId="5FF6F456" w14:textId="2CDF1055" w:rsidR="008E5CF8" w:rsidRPr="008E5CF8" w:rsidRDefault="00045762" w:rsidP="008E5CF8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  <w:tab w:val="left" w:pos="833"/>
              </w:tabs>
              <w:spacing w:before="42" w:line="271" w:lineRule="auto"/>
              <w:ind w:right="224"/>
              <w:rPr>
                <w:sz w:val="24"/>
              </w:rPr>
            </w:pPr>
            <w:r>
              <w:rPr>
                <w:sz w:val="24"/>
              </w:rPr>
              <w:t>Record session/notes are not prepared in Child Inclusive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</w:p>
          <w:p w14:paraId="180205A9" w14:textId="77777777" w:rsidR="00FD53CE" w:rsidRDefault="00045762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  <w:tab w:val="left" w:pos="833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</w:p>
          <w:p w14:paraId="636EC938" w14:textId="01906570" w:rsidR="008E5CF8" w:rsidRDefault="008E5CF8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  <w:tab w:val="left" w:pos="833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Additional sessions are charged separately </w:t>
            </w:r>
          </w:p>
        </w:tc>
        <w:tc>
          <w:tcPr>
            <w:tcW w:w="3117" w:type="dxa"/>
          </w:tcPr>
          <w:p w14:paraId="2C2A5731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6F5FB137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451E7095" w14:textId="77777777" w:rsidR="00FD53CE" w:rsidRDefault="00FD53CE">
            <w:pPr>
              <w:pStyle w:val="TableParagraph"/>
              <w:rPr>
                <w:rFonts w:ascii="Times New Roman"/>
                <w:sz w:val="26"/>
              </w:rPr>
            </w:pPr>
          </w:p>
          <w:p w14:paraId="3BD1E9A8" w14:textId="77777777" w:rsidR="00FD53CE" w:rsidRDefault="00FD53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EFDB096" w14:textId="1C36EA00" w:rsidR="00FD53CE" w:rsidRDefault="00045762">
            <w:pPr>
              <w:pStyle w:val="TableParagraph"/>
              <w:ind w:left="316"/>
              <w:rPr>
                <w:sz w:val="24"/>
              </w:rPr>
            </w:pPr>
            <w:r>
              <w:rPr>
                <w:spacing w:val="-3"/>
                <w:sz w:val="24"/>
              </w:rPr>
              <w:t>£</w:t>
            </w:r>
            <w:r w:rsidR="008E5CF8">
              <w:rPr>
                <w:spacing w:val="-3"/>
                <w:sz w:val="24"/>
              </w:rPr>
              <w:t>7</w:t>
            </w:r>
            <w:r>
              <w:rPr>
                <w:spacing w:val="-3"/>
                <w:sz w:val="24"/>
              </w:rPr>
              <w:t>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VAT</w:t>
            </w:r>
            <w:r w:rsidR="00F8024B">
              <w:rPr>
                <w:spacing w:val="-2"/>
                <w:sz w:val="24"/>
              </w:rPr>
              <w:t xml:space="preserve"> (Laura Clapton only)</w:t>
            </w:r>
          </w:p>
        </w:tc>
      </w:tr>
    </w:tbl>
    <w:p w14:paraId="0C993127" w14:textId="77777777" w:rsidR="00FD53CE" w:rsidRDefault="00FD53CE">
      <w:pPr>
        <w:pStyle w:val="BodyText"/>
        <w:rPr>
          <w:rFonts w:ascii="Times New Roman"/>
          <w:sz w:val="20"/>
        </w:rPr>
      </w:pPr>
    </w:p>
    <w:p w14:paraId="6BFF6B99" w14:textId="77777777" w:rsidR="00FD53CE" w:rsidRDefault="00FD53CE">
      <w:pPr>
        <w:pStyle w:val="BodyText"/>
        <w:rPr>
          <w:rFonts w:ascii="Times New Roman"/>
          <w:sz w:val="20"/>
        </w:rPr>
      </w:pPr>
    </w:p>
    <w:p w14:paraId="40CFC2E5" w14:textId="77777777" w:rsidR="00FD53CE" w:rsidRDefault="00FD53CE">
      <w:pPr>
        <w:pStyle w:val="BodyText"/>
        <w:spacing w:before="4"/>
        <w:rPr>
          <w:rFonts w:ascii="Times New Roman"/>
          <w:sz w:val="22"/>
        </w:rPr>
      </w:pPr>
    </w:p>
    <w:p w14:paraId="7D749DD5" w14:textId="77777777" w:rsidR="00FD53CE" w:rsidRDefault="00045762">
      <w:pPr>
        <w:spacing w:before="94"/>
        <w:ind w:left="203" w:right="561"/>
        <w:rPr>
          <w:b/>
        </w:rPr>
      </w:pPr>
      <w:r>
        <w:rPr>
          <w:b/>
        </w:rPr>
        <w:t xml:space="preserve">All documents must be signed and returned to the mediation </w:t>
      </w:r>
      <w:proofErr w:type="spellStart"/>
      <w:r>
        <w:rPr>
          <w:b/>
        </w:rPr>
        <w:t>co-ordinator</w:t>
      </w:r>
      <w:proofErr w:type="spellEnd"/>
      <w:r>
        <w:rPr>
          <w:b/>
        </w:rPr>
        <w:t xml:space="preserve"> Kelly Corson at least 48</w:t>
      </w:r>
      <w:r>
        <w:rPr>
          <w:b/>
          <w:spacing w:val="-59"/>
        </w:rPr>
        <w:t xml:space="preserve"> </w:t>
      </w:r>
      <w:r>
        <w:rPr>
          <w:b/>
        </w:rPr>
        <w:t>hours</w:t>
      </w:r>
      <w:r>
        <w:rPr>
          <w:b/>
          <w:spacing w:val="-2"/>
        </w:rPr>
        <w:t xml:space="preserve"> </w:t>
      </w:r>
      <w:r>
        <w:rPr>
          <w:b/>
        </w:rPr>
        <w:t>prior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mediation</w:t>
      </w:r>
      <w:r>
        <w:rPr>
          <w:b/>
          <w:spacing w:val="-3"/>
        </w:rPr>
        <w:t xml:space="preserve"> </w:t>
      </w:r>
      <w:r>
        <w:rPr>
          <w:b/>
        </w:rPr>
        <w:t>sessions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respect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identification,</w:t>
      </w:r>
      <w:r>
        <w:rPr>
          <w:b/>
          <w:spacing w:val="-1"/>
        </w:rPr>
        <w:t xml:space="preserve"> </w:t>
      </w:r>
      <w:r>
        <w:rPr>
          <w:b/>
        </w:rPr>
        <w:t>fees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</w:t>
      </w:r>
      <w:r>
        <w:rPr>
          <w:b/>
        </w:rPr>
        <w:t>to emails.</w:t>
      </w:r>
    </w:p>
    <w:sectPr w:rsidR="00FD53CE">
      <w:footerReference w:type="default" r:id="rId10"/>
      <w:pgSz w:w="11920" w:h="16850"/>
      <w:pgMar w:top="1600" w:right="440" w:bottom="1340" w:left="440" w:header="0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15F1" w14:textId="77777777" w:rsidR="003D1FF0" w:rsidRDefault="00045762">
      <w:r>
        <w:separator/>
      </w:r>
    </w:p>
  </w:endnote>
  <w:endnote w:type="continuationSeparator" w:id="0">
    <w:p w14:paraId="7BD3C5CB" w14:textId="77777777" w:rsidR="003D1FF0" w:rsidRDefault="0004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5830" w14:textId="77777777" w:rsidR="00FD53CE" w:rsidRDefault="00F8024B">
    <w:pPr>
      <w:pStyle w:val="BodyText"/>
      <w:spacing w:line="14" w:lineRule="auto"/>
      <w:rPr>
        <w:sz w:val="20"/>
      </w:rPr>
    </w:pPr>
    <w:r>
      <w:pict w14:anchorId="108CA5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4.1pt;margin-top:769.35pt;width:447.05pt;height:38.35pt;z-index:-15830016;mso-position-horizontal-relative:page;mso-position-vertical-relative:page" filled="f" stroked="f">
          <v:textbox inset="0,0,0,0">
            <w:txbxContent>
              <w:p w14:paraId="14A529CD" w14:textId="77777777" w:rsidR="00FD53CE" w:rsidRDefault="00045762">
                <w:pPr>
                  <w:pStyle w:val="BodyText"/>
                  <w:spacing w:before="10" w:line="283" w:lineRule="auto"/>
                  <w:ind w:left="34" w:right="32"/>
                  <w:jc w:val="center"/>
                </w:pPr>
                <w:r>
                  <w:rPr>
                    <w:color w:val="575757"/>
                  </w:rPr>
                  <w:t>Consilia</w:t>
                </w:r>
                <w:r>
                  <w:rPr>
                    <w:color w:val="575757"/>
                    <w:spacing w:val="11"/>
                  </w:rPr>
                  <w:t xml:space="preserve"> </w:t>
                </w:r>
                <w:r>
                  <w:rPr>
                    <w:color w:val="575757"/>
                  </w:rPr>
                  <w:t>Mediation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is</w:t>
                </w:r>
                <w:r>
                  <w:rPr>
                    <w:color w:val="575757"/>
                    <w:spacing w:val="11"/>
                  </w:rPr>
                  <w:t xml:space="preserve"> </w:t>
                </w:r>
                <w:r>
                  <w:rPr>
                    <w:color w:val="575757"/>
                  </w:rPr>
                  <w:t>a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trading</w:t>
                </w:r>
                <w:r>
                  <w:rPr>
                    <w:color w:val="575757"/>
                    <w:spacing w:val="14"/>
                  </w:rPr>
                  <w:t xml:space="preserve"> </w:t>
                </w:r>
                <w:r>
                  <w:rPr>
                    <w:color w:val="575757"/>
                  </w:rPr>
                  <w:t>name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of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Consilia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Legal</w:t>
                </w:r>
                <w:r>
                  <w:rPr>
                    <w:color w:val="575757"/>
                    <w:spacing w:val="15"/>
                  </w:rPr>
                  <w:t xml:space="preserve"> </w:t>
                </w:r>
                <w:r>
                  <w:rPr>
                    <w:color w:val="575757"/>
                  </w:rPr>
                  <w:t>Leeds</w:t>
                </w:r>
                <w:r>
                  <w:rPr>
                    <w:color w:val="575757"/>
                    <w:spacing w:val="12"/>
                  </w:rPr>
                  <w:t xml:space="preserve"> </w:t>
                </w:r>
                <w:r>
                  <w:rPr>
                    <w:color w:val="575757"/>
                  </w:rPr>
                  <w:t>Ltd.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A</w:t>
                </w:r>
                <w:r>
                  <w:rPr>
                    <w:color w:val="575757"/>
                    <w:spacing w:val="12"/>
                  </w:rPr>
                  <w:t xml:space="preserve"> </w:t>
                </w:r>
                <w:r>
                  <w:rPr>
                    <w:color w:val="575757"/>
                  </w:rPr>
                  <w:t>Limited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Company</w:t>
                </w:r>
                <w:r>
                  <w:rPr>
                    <w:color w:val="575757"/>
                    <w:spacing w:val="9"/>
                  </w:rPr>
                  <w:t xml:space="preserve"> </w:t>
                </w:r>
                <w:r>
                  <w:rPr>
                    <w:color w:val="575757"/>
                  </w:rPr>
                  <w:t>(Ltd)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registered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in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England</w:t>
                </w:r>
                <w:r>
                  <w:rPr>
                    <w:color w:val="575757"/>
                    <w:spacing w:val="12"/>
                  </w:rPr>
                  <w:t xml:space="preserve"> </w:t>
                </w:r>
                <w:r>
                  <w:rPr>
                    <w:color w:val="575757"/>
                  </w:rPr>
                  <w:t>and</w:t>
                </w:r>
                <w:r>
                  <w:rPr>
                    <w:color w:val="575757"/>
                    <w:spacing w:val="14"/>
                  </w:rPr>
                  <w:t xml:space="preserve"> </w:t>
                </w:r>
                <w:r>
                  <w:rPr>
                    <w:color w:val="575757"/>
                  </w:rPr>
                  <w:t>Wales</w:t>
                </w:r>
                <w:r>
                  <w:rPr>
                    <w:color w:val="575757"/>
                    <w:spacing w:val="9"/>
                  </w:rPr>
                  <w:t xml:space="preserve"> </w:t>
                </w:r>
                <w:r>
                  <w:rPr>
                    <w:color w:val="575757"/>
                  </w:rPr>
                  <w:t>with</w:t>
                </w:r>
                <w:r>
                  <w:rPr>
                    <w:color w:val="575757"/>
                    <w:spacing w:val="11"/>
                  </w:rPr>
                  <w:t xml:space="preserve"> </w:t>
                </w:r>
                <w:r>
                  <w:rPr>
                    <w:color w:val="575757"/>
                  </w:rPr>
                  <w:t>registered</w:t>
                </w:r>
                <w:r>
                  <w:rPr>
                    <w:color w:val="575757"/>
                    <w:spacing w:val="1"/>
                  </w:rPr>
                  <w:t xml:space="preserve"> </w:t>
                </w:r>
                <w:r>
                  <w:rPr>
                    <w:color w:val="575757"/>
                  </w:rPr>
                  <w:t>number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09883409.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Registered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Office: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4</w:t>
                </w:r>
                <w:r>
                  <w:rPr>
                    <w:color w:val="575757"/>
                    <w:spacing w:val="4"/>
                  </w:rPr>
                  <w:t xml:space="preserve"> </w:t>
                </w:r>
                <w:r>
                  <w:rPr>
                    <w:color w:val="575757"/>
                  </w:rPr>
                  <w:t>Park</w:t>
                </w:r>
                <w:r>
                  <w:rPr>
                    <w:color w:val="575757"/>
                    <w:spacing w:val="6"/>
                  </w:rPr>
                  <w:t xml:space="preserve"> </w:t>
                </w:r>
                <w:r>
                  <w:rPr>
                    <w:color w:val="575757"/>
                  </w:rPr>
                  <w:t>Place,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Leeds</w:t>
                </w:r>
                <w:r>
                  <w:rPr>
                    <w:color w:val="575757"/>
                    <w:spacing w:val="9"/>
                  </w:rPr>
                  <w:t xml:space="preserve"> </w:t>
                </w:r>
                <w:r>
                  <w:rPr>
                    <w:color w:val="575757"/>
                  </w:rPr>
                  <w:t>LS1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2RU.</w:t>
                </w:r>
                <w:r>
                  <w:rPr>
                    <w:color w:val="575757"/>
                    <w:spacing w:val="5"/>
                  </w:rPr>
                  <w:t xml:space="preserve"> </w:t>
                </w:r>
                <w:r>
                  <w:rPr>
                    <w:color w:val="575757"/>
                  </w:rPr>
                  <w:t>Directors: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Marie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Walsh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and</w:t>
                </w:r>
                <w:r>
                  <w:rPr>
                    <w:color w:val="575757"/>
                    <w:spacing w:val="11"/>
                  </w:rPr>
                  <w:t xml:space="preserve"> </w:t>
                </w:r>
                <w:r>
                  <w:rPr>
                    <w:color w:val="575757"/>
                  </w:rPr>
                  <w:t>Laura</w:t>
                </w:r>
                <w:r>
                  <w:rPr>
                    <w:color w:val="575757"/>
                    <w:spacing w:val="4"/>
                  </w:rPr>
                  <w:t xml:space="preserve"> </w:t>
                </w:r>
                <w:r>
                  <w:rPr>
                    <w:color w:val="575757"/>
                  </w:rPr>
                  <w:t>Clapton.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Any</w:t>
                </w:r>
                <w:r>
                  <w:rPr>
                    <w:color w:val="575757"/>
                    <w:spacing w:val="6"/>
                  </w:rPr>
                  <w:t xml:space="preserve"> </w:t>
                </w:r>
                <w:r>
                  <w:rPr>
                    <w:color w:val="575757"/>
                  </w:rPr>
                  <w:t>reference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to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a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director</w:t>
                </w:r>
                <w:r>
                  <w:rPr>
                    <w:color w:val="575757"/>
                    <w:spacing w:val="1"/>
                  </w:rPr>
                  <w:t xml:space="preserve"> </w:t>
                </w:r>
                <w:r>
                  <w:rPr>
                    <w:color w:val="575757"/>
                    <w:w w:val="105"/>
                  </w:rPr>
                  <w:t xml:space="preserve">shall mean a director of Consilia Legal Leeds Ltd. </w:t>
                </w:r>
                <w:proofErr w:type="spellStart"/>
                <w:r>
                  <w:rPr>
                    <w:color w:val="575757"/>
                    <w:w w:val="105"/>
                  </w:rPr>
                  <w:t>Authorised</w:t>
                </w:r>
                <w:proofErr w:type="spellEnd"/>
                <w:r>
                  <w:rPr>
                    <w:color w:val="575757"/>
                    <w:w w:val="105"/>
                  </w:rPr>
                  <w:t xml:space="preserve"> and Regulated by the Solicitors Regulation Authority with SRA number</w:t>
                </w:r>
                <w:r>
                  <w:rPr>
                    <w:color w:val="575757"/>
                    <w:spacing w:val="1"/>
                    <w:w w:val="105"/>
                  </w:rPr>
                  <w:t xml:space="preserve"> </w:t>
                </w:r>
                <w:r>
                  <w:rPr>
                    <w:color w:val="575757"/>
                    <w:w w:val="105"/>
                  </w:rPr>
                  <w:t>626781.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6139" w14:textId="77777777" w:rsidR="00FD53CE" w:rsidRDefault="000457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976" behindDoc="1" locked="0" layoutInCell="1" allowOverlap="1" wp14:anchorId="7EAA2EED" wp14:editId="61D72A0A">
          <wp:simplePos x="0" y="0"/>
          <wp:positionH relativeFrom="page">
            <wp:posOffset>2838450</wp:posOffset>
          </wp:positionH>
          <wp:positionV relativeFrom="page">
            <wp:posOffset>9449053</wp:posOffset>
          </wp:positionV>
          <wp:extent cx="1706879" cy="255892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6879" cy="255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24B">
      <w:pict w14:anchorId="1674A9D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4.1pt;margin-top:769.35pt;width:447.05pt;height:38.35pt;z-index:-15828992;mso-position-horizontal-relative:page;mso-position-vertical-relative:page" filled="f" stroked="f">
          <v:textbox inset="0,0,0,0">
            <w:txbxContent>
              <w:p w14:paraId="29E1F3E5" w14:textId="77777777" w:rsidR="00FD53CE" w:rsidRDefault="00045762">
                <w:pPr>
                  <w:pStyle w:val="BodyText"/>
                  <w:spacing w:before="10" w:line="283" w:lineRule="auto"/>
                  <w:ind w:left="34" w:right="32"/>
                  <w:jc w:val="center"/>
                </w:pPr>
                <w:r>
                  <w:rPr>
                    <w:color w:val="575757"/>
                  </w:rPr>
                  <w:t>Consilia</w:t>
                </w:r>
                <w:r>
                  <w:rPr>
                    <w:color w:val="575757"/>
                    <w:spacing w:val="11"/>
                  </w:rPr>
                  <w:t xml:space="preserve"> </w:t>
                </w:r>
                <w:r>
                  <w:rPr>
                    <w:color w:val="575757"/>
                  </w:rPr>
                  <w:t>Mediation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is</w:t>
                </w:r>
                <w:r>
                  <w:rPr>
                    <w:color w:val="575757"/>
                    <w:spacing w:val="11"/>
                  </w:rPr>
                  <w:t xml:space="preserve"> </w:t>
                </w:r>
                <w:r>
                  <w:rPr>
                    <w:color w:val="575757"/>
                  </w:rPr>
                  <w:t>a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trading</w:t>
                </w:r>
                <w:r>
                  <w:rPr>
                    <w:color w:val="575757"/>
                    <w:spacing w:val="14"/>
                  </w:rPr>
                  <w:t xml:space="preserve"> </w:t>
                </w:r>
                <w:r>
                  <w:rPr>
                    <w:color w:val="575757"/>
                  </w:rPr>
                  <w:t>name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of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Consilia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Legal</w:t>
                </w:r>
                <w:r>
                  <w:rPr>
                    <w:color w:val="575757"/>
                    <w:spacing w:val="15"/>
                  </w:rPr>
                  <w:t xml:space="preserve"> </w:t>
                </w:r>
                <w:r>
                  <w:rPr>
                    <w:color w:val="575757"/>
                  </w:rPr>
                  <w:t>Leeds</w:t>
                </w:r>
                <w:r>
                  <w:rPr>
                    <w:color w:val="575757"/>
                    <w:spacing w:val="12"/>
                  </w:rPr>
                  <w:t xml:space="preserve"> </w:t>
                </w:r>
                <w:r>
                  <w:rPr>
                    <w:color w:val="575757"/>
                  </w:rPr>
                  <w:t>Ltd.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A</w:t>
                </w:r>
                <w:r>
                  <w:rPr>
                    <w:color w:val="575757"/>
                    <w:spacing w:val="12"/>
                  </w:rPr>
                  <w:t xml:space="preserve"> </w:t>
                </w:r>
                <w:r>
                  <w:rPr>
                    <w:color w:val="575757"/>
                  </w:rPr>
                  <w:t>Limited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Company</w:t>
                </w:r>
                <w:r>
                  <w:rPr>
                    <w:color w:val="575757"/>
                    <w:spacing w:val="9"/>
                  </w:rPr>
                  <w:t xml:space="preserve"> </w:t>
                </w:r>
                <w:r>
                  <w:rPr>
                    <w:color w:val="575757"/>
                  </w:rPr>
                  <w:t>(Ltd)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registered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in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England</w:t>
                </w:r>
                <w:r>
                  <w:rPr>
                    <w:color w:val="575757"/>
                    <w:spacing w:val="12"/>
                  </w:rPr>
                  <w:t xml:space="preserve"> </w:t>
                </w:r>
                <w:r>
                  <w:rPr>
                    <w:color w:val="575757"/>
                  </w:rPr>
                  <w:t>and</w:t>
                </w:r>
                <w:r>
                  <w:rPr>
                    <w:color w:val="575757"/>
                    <w:spacing w:val="14"/>
                  </w:rPr>
                  <w:t xml:space="preserve"> </w:t>
                </w:r>
                <w:r>
                  <w:rPr>
                    <w:color w:val="575757"/>
                  </w:rPr>
                  <w:t>Wales</w:t>
                </w:r>
                <w:r>
                  <w:rPr>
                    <w:color w:val="575757"/>
                    <w:spacing w:val="9"/>
                  </w:rPr>
                  <w:t xml:space="preserve"> </w:t>
                </w:r>
                <w:r>
                  <w:rPr>
                    <w:color w:val="575757"/>
                  </w:rPr>
                  <w:t>with</w:t>
                </w:r>
                <w:r>
                  <w:rPr>
                    <w:color w:val="575757"/>
                    <w:spacing w:val="11"/>
                  </w:rPr>
                  <w:t xml:space="preserve"> </w:t>
                </w:r>
                <w:r>
                  <w:rPr>
                    <w:color w:val="575757"/>
                  </w:rPr>
                  <w:t>registered</w:t>
                </w:r>
                <w:r>
                  <w:rPr>
                    <w:color w:val="575757"/>
                    <w:spacing w:val="1"/>
                  </w:rPr>
                  <w:t xml:space="preserve"> </w:t>
                </w:r>
                <w:r>
                  <w:rPr>
                    <w:color w:val="575757"/>
                  </w:rPr>
                  <w:t>number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09883409.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Registered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Office: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4</w:t>
                </w:r>
                <w:r>
                  <w:rPr>
                    <w:color w:val="575757"/>
                    <w:spacing w:val="4"/>
                  </w:rPr>
                  <w:t xml:space="preserve"> </w:t>
                </w:r>
                <w:r>
                  <w:rPr>
                    <w:color w:val="575757"/>
                  </w:rPr>
                  <w:t>Park</w:t>
                </w:r>
                <w:r>
                  <w:rPr>
                    <w:color w:val="575757"/>
                    <w:spacing w:val="6"/>
                  </w:rPr>
                  <w:t xml:space="preserve"> </w:t>
                </w:r>
                <w:r>
                  <w:rPr>
                    <w:color w:val="575757"/>
                  </w:rPr>
                  <w:t>Place,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Leeds</w:t>
                </w:r>
                <w:r>
                  <w:rPr>
                    <w:color w:val="575757"/>
                    <w:spacing w:val="9"/>
                  </w:rPr>
                  <w:t xml:space="preserve"> </w:t>
                </w:r>
                <w:r>
                  <w:rPr>
                    <w:color w:val="575757"/>
                  </w:rPr>
                  <w:t>LS1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2RU.</w:t>
                </w:r>
                <w:r>
                  <w:rPr>
                    <w:color w:val="575757"/>
                    <w:spacing w:val="5"/>
                  </w:rPr>
                  <w:t xml:space="preserve"> </w:t>
                </w:r>
                <w:r>
                  <w:rPr>
                    <w:color w:val="575757"/>
                  </w:rPr>
                  <w:t>Directors: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Marie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Walsh</w:t>
                </w:r>
                <w:r>
                  <w:rPr>
                    <w:color w:val="575757"/>
                    <w:spacing w:val="10"/>
                  </w:rPr>
                  <w:t xml:space="preserve"> </w:t>
                </w:r>
                <w:r>
                  <w:rPr>
                    <w:color w:val="575757"/>
                  </w:rPr>
                  <w:t>and</w:t>
                </w:r>
                <w:r>
                  <w:rPr>
                    <w:color w:val="575757"/>
                    <w:spacing w:val="11"/>
                  </w:rPr>
                  <w:t xml:space="preserve"> </w:t>
                </w:r>
                <w:r>
                  <w:rPr>
                    <w:color w:val="575757"/>
                  </w:rPr>
                  <w:t>Laura</w:t>
                </w:r>
                <w:r>
                  <w:rPr>
                    <w:color w:val="575757"/>
                    <w:spacing w:val="4"/>
                  </w:rPr>
                  <w:t xml:space="preserve"> </w:t>
                </w:r>
                <w:r>
                  <w:rPr>
                    <w:color w:val="575757"/>
                  </w:rPr>
                  <w:t>Clapton.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Any</w:t>
                </w:r>
                <w:r>
                  <w:rPr>
                    <w:color w:val="575757"/>
                    <w:spacing w:val="6"/>
                  </w:rPr>
                  <w:t xml:space="preserve"> </w:t>
                </w:r>
                <w:r>
                  <w:rPr>
                    <w:color w:val="575757"/>
                  </w:rPr>
                  <w:t>reference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to</w:t>
                </w:r>
                <w:r>
                  <w:rPr>
                    <w:color w:val="575757"/>
                    <w:spacing w:val="7"/>
                  </w:rPr>
                  <w:t xml:space="preserve"> </w:t>
                </w:r>
                <w:r>
                  <w:rPr>
                    <w:color w:val="575757"/>
                  </w:rPr>
                  <w:t>a</w:t>
                </w:r>
                <w:r>
                  <w:rPr>
                    <w:color w:val="575757"/>
                    <w:spacing w:val="8"/>
                  </w:rPr>
                  <w:t xml:space="preserve"> </w:t>
                </w:r>
                <w:r>
                  <w:rPr>
                    <w:color w:val="575757"/>
                  </w:rPr>
                  <w:t>director</w:t>
                </w:r>
                <w:r>
                  <w:rPr>
                    <w:color w:val="575757"/>
                    <w:spacing w:val="1"/>
                  </w:rPr>
                  <w:t xml:space="preserve"> </w:t>
                </w:r>
                <w:r>
                  <w:rPr>
                    <w:color w:val="575757"/>
                    <w:w w:val="105"/>
                  </w:rPr>
                  <w:t xml:space="preserve">shall mean a director of Consilia Legal Leeds Ltd. </w:t>
                </w:r>
                <w:proofErr w:type="spellStart"/>
                <w:r>
                  <w:rPr>
                    <w:color w:val="575757"/>
                    <w:w w:val="105"/>
                  </w:rPr>
                  <w:t>Authorised</w:t>
                </w:r>
                <w:proofErr w:type="spellEnd"/>
                <w:r>
                  <w:rPr>
                    <w:color w:val="575757"/>
                    <w:w w:val="105"/>
                  </w:rPr>
                  <w:t xml:space="preserve"> and Regulated by the Solicitors Regulation Authority with SRA number</w:t>
                </w:r>
                <w:r>
                  <w:rPr>
                    <w:color w:val="575757"/>
                    <w:spacing w:val="1"/>
                    <w:w w:val="105"/>
                  </w:rPr>
                  <w:t xml:space="preserve"> </w:t>
                </w:r>
                <w:r>
                  <w:rPr>
                    <w:color w:val="575757"/>
                    <w:w w:val="105"/>
                  </w:rPr>
                  <w:t>626781.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90B1" w14:textId="77777777" w:rsidR="003D1FF0" w:rsidRDefault="00045762">
      <w:r>
        <w:separator/>
      </w:r>
    </w:p>
  </w:footnote>
  <w:footnote w:type="continuationSeparator" w:id="0">
    <w:p w14:paraId="60FBB3A0" w14:textId="77777777" w:rsidR="003D1FF0" w:rsidRDefault="0004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757"/>
    <w:multiLevelType w:val="hybridMultilevel"/>
    <w:tmpl w:val="0B004826"/>
    <w:lvl w:ilvl="0" w:tplc="5C02228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D06DD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56FEA3A4"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76889E0C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9D20568E"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D65ABDB2">
      <w:numFmt w:val="bullet"/>
      <w:lvlText w:val="•"/>
      <w:lvlJc w:val="left"/>
      <w:pPr>
        <w:ind w:left="3958" w:hanging="360"/>
      </w:pPr>
      <w:rPr>
        <w:rFonts w:hint="default"/>
      </w:rPr>
    </w:lvl>
    <w:lvl w:ilvl="6" w:tplc="E6BC7DEC">
      <w:numFmt w:val="bullet"/>
      <w:lvlText w:val="•"/>
      <w:lvlJc w:val="left"/>
      <w:pPr>
        <w:ind w:left="4582" w:hanging="360"/>
      </w:pPr>
      <w:rPr>
        <w:rFonts w:hint="default"/>
      </w:rPr>
    </w:lvl>
    <w:lvl w:ilvl="7" w:tplc="31C0E6F2">
      <w:numFmt w:val="bullet"/>
      <w:lvlText w:val="•"/>
      <w:lvlJc w:val="left"/>
      <w:pPr>
        <w:ind w:left="5205" w:hanging="360"/>
      </w:pPr>
      <w:rPr>
        <w:rFonts w:hint="default"/>
      </w:rPr>
    </w:lvl>
    <w:lvl w:ilvl="8" w:tplc="69683E98">
      <w:numFmt w:val="bullet"/>
      <w:lvlText w:val="•"/>
      <w:lvlJc w:val="left"/>
      <w:pPr>
        <w:ind w:left="5829" w:hanging="360"/>
      </w:pPr>
      <w:rPr>
        <w:rFonts w:hint="default"/>
      </w:rPr>
    </w:lvl>
  </w:abstractNum>
  <w:abstractNum w:abstractNumId="1" w15:restartNumberingAfterBreak="0">
    <w:nsid w:val="37725D5B"/>
    <w:multiLevelType w:val="hybridMultilevel"/>
    <w:tmpl w:val="5B5A0BDE"/>
    <w:lvl w:ilvl="0" w:tplc="9248626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F7E7EE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D1A2EEEE"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D018BBD8"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D5164AE0">
      <w:numFmt w:val="bullet"/>
      <w:lvlText w:val="•"/>
      <w:lvlJc w:val="left"/>
      <w:pPr>
        <w:ind w:left="2919" w:hanging="360"/>
      </w:pPr>
      <w:rPr>
        <w:rFonts w:hint="default"/>
      </w:rPr>
    </w:lvl>
    <w:lvl w:ilvl="5" w:tplc="EC10DDA2">
      <w:numFmt w:val="bullet"/>
      <w:lvlText w:val="•"/>
      <w:lvlJc w:val="left"/>
      <w:pPr>
        <w:ind w:left="3612" w:hanging="360"/>
      </w:pPr>
      <w:rPr>
        <w:rFonts w:hint="default"/>
      </w:rPr>
    </w:lvl>
    <w:lvl w:ilvl="6" w:tplc="2B583A80"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98A8FC26">
      <w:numFmt w:val="bullet"/>
      <w:lvlText w:val="•"/>
      <w:lvlJc w:val="left"/>
      <w:pPr>
        <w:ind w:left="4998" w:hanging="360"/>
      </w:pPr>
      <w:rPr>
        <w:rFonts w:hint="default"/>
      </w:rPr>
    </w:lvl>
    <w:lvl w:ilvl="8" w:tplc="08E0B74A">
      <w:numFmt w:val="bullet"/>
      <w:lvlText w:val="•"/>
      <w:lvlJc w:val="left"/>
      <w:pPr>
        <w:ind w:left="5691" w:hanging="360"/>
      </w:pPr>
      <w:rPr>
        <w:rFonts w:hint="default"/>
      </w:rPr>
    </w:lvl>
  </w:abstractNum>
  <w:abstractNum w:abstractNumId="2" w15:restartNumberingAfterBreak="0">
    <w:nsid w:val="7FEC60AC"/>
    <w:multiLevelType w:val="hybridMultilevel"/>
    <w:tmpl w:val="E370C3DE"/>
    <w:lvl w:ilvl="0" w:tplc="D47A04E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30A519E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7AAEC3D2"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061CA432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A2762750"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A07A195E">
      <w:numFmt w:val="bullet"/>
      <w:lvlText w:val="•"/>
      <w:lvlJc w:val="left"/>
      <w:pPr>
        <w:ind w:left="3958" w:hanging="360"/>
      </w:pPr>
      <w:rPr>
        <w:rFonts w:hint="default"/>
      </w:rPr>
    </w:lvl>
    <w:lvl w:ilvl="6" w:tplc="8F30B7D4">
      <w:numFmt w:val="bullet"/>
      <w:lvlText w:val="•"/>
      <w:lvlJc w:val="left"/>
      <w:pPr>
        <w:ind w:left="4582" w:hanging="360"/>
      </w:pPr>
      <w:rPr>
        <w:rFonts w:hint="default"/>
      </w:rPr>
    </w:lvl>
    <w:lvl w:ilvl="7" w:tplc="E26AA132">
      <w:numFmt w:val="bullet"/>
      <w:lvlText w:val="•"/>
      <w:lvlJc w:val="left"/>
      <w:pPr>
        <w:ind w:left="5205" w:hanging="360"/>
      </w:pPr>
      <w:rPr>
        <w:rFonts w:hint="default"/>
      </w:rPr>
    </w:lvl>
    <w:lvl w:ilvl="8" w:tplc="74A08E7C">
      <w:numFmt w:val="bullet"/>
      <w:lvlText w:val="•"/>
      <w:lvlJc w:val="left"/>
      <w:pPr>
        <w:ind w:left="5829" w:hanging="360"/>
      </w:pPr>
      <w:rPr>
        <w:rFonts w:hint="default"/>
      </w:rPr>
    </w:lvl>
  </w:abstractNum>
  <w:num w:numId="1" w16cid:durableId="1251548075">
    <w:abstractNumId w:val="1"/>
  </w:num>
  <w:num w:numId="2" w16cid:durableId="2048412464">
    <w:abstractNumId w:val="2"/>
  </w:num>
  <w:num w:numId="3" w16cid:durableId="30809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3CE"/>
    <w:rsid w:val="00010EE6"/>
    <w:rsid w:val="00045762"/>
    <w:rsid w:val="003D1FF0"/>
    <w:rsid w:val="004A6316"/>
    <w:rsid w:val="004E2BE6"/>
    <w:rsid w:val="00564982"/>
    <w:rsid w:val="00786BA4"/>
    <w:rsid w:val="007A58BB"/>
    <w:rsid w:val="008E5CF8"/>
    <w:rsid w:val="00AE2058"/>
    <w:rsid w:val="00BF4342"/>
    <w:rsid w:val="00DA0CC2"/>
    <w:rsid w:val="00E31B43"/>
    <w:rsid w:val="00F13596"/>
    <w:rsid w:val="00F8024B"/>
    <w:rsid w:val="00FA0263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CF6A5"/>
  <w15:docId w15:val="{B6519A4B-6BE4-4796-861E-FC1925A5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Victoria Peck</dc:creator>
  <cp:lastModifiedBy>Laura Clapton</cp:lastModifiedBy>
  <cp:revision>2</cp:revision>
  <dcterms:created xsi:type="dcterms:W3CDTF">2024-04-02T12:46:00Z</dcterms:created>
  <dcterms:modified xsi:type="dcterms:W3CDTF">2024-04-02T12:46:00Z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2023-04-04T00:00:00Z</vt:filetime>
  </property>
</Properties>
</file>